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4700FF"/>
          <w:sz w:val="44"/>
        </w:rPr>
        <w:t>POST-IMPLEMENTATION REVIEW</w:t>
      </w:r>
    </w:p>
    <w:p>
      <w:pPr>
        <w:jc w:val="center"/>
      </w:pPr>
      <w:r>
        <w:rPr>
          <w:rFonts w:ascii="Arial" w:hAnsi="Arial"/>
          <w:i/>
          <w:color w:val="6B7280"/>
          <w:sz w:val="20"/>
        </w:rPr>
        <w:t>Evaluating Outcomes After Go-Live</w:t>
      </w:r>
    </w:p>
    <w:p>
      <w:pPr>
        <w:jc w:val="center"/>
      </w:pPr>
      <w:r>
        <w:rPr>
          <w:rFonts w:ascii="Arial" w:hAnsi="Arial"/>
          <w:i/>
          <w:color w:val="9CA3AF"/>
          <w:sz w:val="16"/>
        </w:rPr>
        <w:t>Sikhana Seekho · sikhanaseekho.com · Free Project Management Templates · Updated 2026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Project Title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PM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Review Date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 — typically 3–6 months post go-live]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Facilitator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Participants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[List names/roles]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Version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1.0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1. Purpose</w:t>
      </w:r>
    </w:p>
    <w:p>
      <w:r>
        <w:rPr>
          <w:rFonts w:ascii="Arial" w:hAnsi="Arial"/>
          <w:i w:val="0"/>
          <w:color w:val="4A4A6A"/>
          <w:sz w:val="20"/>
        </w:rPr>
        <w:t>This Post-Implementation Review (PIR) evaluates whether the project achieved its intended outcomes and benefits, captures lessons learned, and identifies any outstanding actions needed.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2. Project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Original Objective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[What the project set out to achieve]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Planned Budget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[$]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Actual Cost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[$]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Planned End Date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Actual Go-Live Date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Overall Assessment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Successful / Partially Successful / Unsuccessful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3. Benefits Realisation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Benefit 1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Planned: [X] — Actual: [Y] — Status: On track / Behind / Ahead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Benefit 2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Planned: [X] — Actual: [Y] — Status: On track / Behind / Ahead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Benefit 3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Planned: [X] — Actual: [Y] — Status: On track / Behind / Ahead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4. What Went Well</w:t>
      </w:r>
    </w:p>
    <w:p>
      <w:pPr>
        <w:pStyle w:val="ListBullet"/>
      </w:pPr>
      <w:r>
        <w:rPr>
          <w:rFonts w:ascii="Arial" w:hAnsi="Arial"/>
          <w:sz w:val="20"/>
        </w:rPr>
        <w:t>[Success 1]</w:t>
      </w:r>
    </w:p>
    <w:p>
      <w:pPr>
        <w:pStyle w:val="ListBullet"/>
      </w:pPr>
      <w:r>
        <w:rPr>
          <w:rFonts w:ascii="Arial" w:hAnsi="Arial"/>
          <w:sz w:val="20"/>
        </w:rPr>
        <w:t>[Success 2]</w:t>
      </w:r>
    </w:p>
    <w:p>
      <w:pPr>
        <w:pStyle w:val="ListBullet"/>
      </w:pPr>
      <w:r>
        <w:rPr>
          <w:rFonts w:ascii="Arial" w:hAnsi="Arial"/>
          <w:sz w:val="20"/>
        </w:rPr>
        <w:t>[Success 3]</w:t>
      </w:r>
    </w:p>
    <w:p>
      <w:pPr>
        <w:pStyle w:val="ListBullet"/>
      </w:pPr>
      <w:r>
        <w:rPr>
          <w:rFonts w:ascii="Arial" w:hAnsi="Arial"/>
          <w:sz w:val="20"/>
        </w:rPr>
        <w:t>[Success 4]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5. What Could Be Improved</w:t>
      </w:r>
    </w:p>
    <w:p>
      <w:pPr>
        <w:pStyle w:val="ListBullet"/>
      </w:pPr>
      <w:r>
        <w:rPr>
          <w:rFonts w:ascii="Arial" w:hAnsi="Arial"/>
          <w:sz w:val="20"/>
        </w:rPr>
        <w:t>[Area for improvement 1]</w:t>
      </w:r>
    </w:p>
    <w:p>
      <w:pPr>
        <w:pStyle w:val="ListBullet"/>
      </w:pPr>
      <w:r>
        <w:rPr>
          <w:rFonts w:ascii="Arial" w:hAnsi="Arial"/>
          <w:sz w:val="20"/>
        </w:rPr>
        <w:t>[Area for improvement 2]</w:t>
      </w:r>
    </w:p>
    <w:p>
      <w:pPr>
        <w:pStyle w:val="ListBullet"/>
      </w:pPr>
      <w:r>
        <w:rPr>
          <w:rFonts w:ascii="Arial" w:hAnsi="Arial"/>
          <w:sz w:val="20"/>
        </w:rPr>
        <w:t>[Area for improvement 3]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6. Key Lessons Learned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Lesson 1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Recommendation for future projects: [Action]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Lesson 2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Recommendation: [Action]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Lesson 3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Recommendation: [Action]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7. Outstanding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Action 1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Owner: [Name] — Due: 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Action 2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Owner: [Name] — Due: [Date]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8. Conclusion</w:t>
      </w:r>
    </w:p>
    <w:p>
      <w:r>
        <w:rPr>
          <w:rFonts w:ascii="Arial" w:hAnsi="Arial"/>
          <w:i w:val="0"/>
          <w:color w:val="4A4A6A"/>
          <w:sz w:val="20"/>
        </w:rPr>
        <w:t>[Overall conclusion — was the investment justified? Would the same approach be recommended again? What is the single most important thing future PMs should know?]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